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86" w:rsidRDefault="00F90EAC" w:rsidP="00124886">
      <w:pPr>
        <w:jc w:val="center"/>
        <w:rPr>
          <w:color w:val="0066FF"/>
          <w:sz w:val="52"/>
          <w:szCs w:val="52"/>
        </w:rPr>
      </w:pPr>
      <w:r>
        <w:rPr>
          <w:noProof/>
          <w:sz w:val="28"/>
          <w:szCs w:val="28"/>
          <w:lang w:eastAsia="en-GB"/>
        </w:rPr>
        <w:drawing>
          <wp:anchor distT="0" distB="0" distL="114300" distR="114300" simplePos="0" relativeHeight="251658240" behindDoc="1" locked="0" layoutInCell="1" allowOverlap="1" wp14:anchorId="6A81AF89" wp14:editId="0C381475">
            <wp:simplePos x="0" y="0"/>
            <wp:positionH relativeFrom="column">
              <wp:posOffset>5514975</wp:posOffset>
            </wp:positionH>
            <wp:positionV relativeFrom="paragraph">
              <wp:posOffset>220980</wp:posOffset>
            </wp:positionV>
            <wp:extent cx="1334770" cy="1333500"/>
            <wp:effectExtent l="0" t="0" r="0" b="0"/>
            <wp:wrapTight wrapText="bothSides">
              <wp:wrapPolygon edited="0">
                <wp:start x="0" y="0"/>
                <wp:lineTo x="0" y="21291"/>
                <wp:lineTo x="21271" y="21291"/>
                <wp:lineTo x="212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4770" cy="1333500"/>
                    </a:xfrm>
                    <a:prstGeom prst="rect">
                      <a:avLst/>
                    </a:prstGeom>
                    <a:noFill/>
                  </pic:spPr>
                </pic:pic>
              </a:graphicData>
            </a:graphic>
            <wp14:sizeRelH relativeFrom="page">
              <wp14:pctWidth>0</wp14:pctWidth>
            </wp14:sizeRelH>
            <wp14:sizeRelV relativeFrom="page">
              <wp14:pctHeight>0</wp14:pctHeight>
            </wp14:sizeRelV>
          </wp:anchor>
        </w:drawing>
      </w:r>
    </w:p>
    <w:p w:rsidR="00124886" w:rsidRPr="00124886" w:rsidRDefault="00124886" w:rsidP="00D07F1B">
      <w:pPr>
        <w:rPr>
          <w:color w:val="0066FF"/>
          <w:sz w:val="96"/>
          <w:szCs w:val="96"/>
        </w:rPr>
      </w:pPr>
      <w:r w:rsidRPr="00124886">
        <w:rPr>
          <w:color w:val="0066FF"/>
          <w:sz w:val="96"/>
          <w:szCs w:val="96"/>
        </w:rPr>
        <w:t>TOPCLIFFE SURGERY</w:t>
      </w:r>
    </w:p>
    <w:p w:rsidR="00F90EAC" w:rsidRDefault="00F90EAC" w:rsidP="00124886">
      <w:pPr>
        <w:jc w:val="center"/>
        <w:rPr>
          <w:color w:val="0066FF"/>
          <w:sz w:val="20"/>
          <w:szCs w:val="20"/>
        </w:rPr>
      </w:pPr>
    </w:p>
    <w:p w:rsidR="002774B4" w:rsidRDefault="00124886" w:rsidP="00124886">
      <w:pPr>
        <w:jc w:val="center"/>
        <w:rPr>
          <w:color w:val="0066FF"/>
          <w:sz w:val="40"/>
          <w:szCs w:val="40"/>
        </w:rPr>
      </w:pPr>
      <w:r w:rsidRPr="00E35C99">
        <w:rPr>
          <w:color w:val="0066FF"/>
          <w:sz w:val="40"/>
          <w:szCs w:val="40"/>
        </w:rPr>
        <w:t>HOW WE USE YOUR MEDICAL RECORDS</w:t>
      </w:r>
      <w:r w:rsidRPr="00124886">
        <w:rPr>
          <w:color w:val="0066FF"/>
        </w:rPr>
        <w:br/>
      </w:r>
      <w:r w:rsidRPr="00E35C99">
        <w:rPr>
          <w:color w:val="0066FF"/>
          <w:sz w:val="36"/>
          <w:szCs w:val="36"/>
        </w:rPr>
        <w:t>IMPORTANT INFORMATION FOR PATIENTS</w:t>
      </w:r>
    </w:p>
    <w:p w:rsidR="00124886" w:rsidRDefault="00124886" w:rsidP="00E35C99">
      <w:pPr>
        <w:pStyle w:val="ListParagraph"/>
        <w:numPr>
          <w:ilvl w:val="0"/>
          <w:numId w:val="1"/>
        </w:numPr>
        <w:spacing w:after="120" w:line="300" w:lineRule="exact"/>
        <w:rPr>
          <w:sz w:val="28"/>
          <w:szCs w:val="28"/>
        </w:rPr>
      </w:pPr>
      <w:r w:rsidRPr="00124886">
        <w:rPr>
          <w:sz w:val="28"/>
          <w:szCs w:val="28"/>
        </w:rPr>
        <w:t>This practice handles medical records in-line with laws on data protection and confidentiality</w:t>
      </w:r>
    </w:p>
    <w:p w:rsidR="00124886" w:rsidRPr="00124886" w:rsidRDefault="00124886" w:rsidP="00E35C99">
      <w:pPr>
        <w:pStyle w:val="ListParagraph"/>
        <w:spacing w:after="120" w:line="300" w:lineRule="exact"/>
        <w:rPr>
          <w:sz w:val="28"/>
          <w:szCs w:val="28"/>
        </w:rPr>
      </w:pPr>
    </w:p>
    <w:p w:rsidR="00124886" w:rsidRPr="00F56613" w:rsidRDefault="00124886" w:rsidP="00E35C99">
      <w:pPr>
        <w:pStyle w:val="ListParagraph"/>
        <w:numPr>
          <w:ilvl w:val="0"/>
          <w:numId w:val="1"/>
        </w:numPr>
        <w:spacing w:after="120" w:line="300" w:lineRule="exact"/>
        <w:rPr>
          <w:sz w:val="28"/>
          <w:szCs w:val="28"/>
        </w:rPr>
      </w:pPr>
      <w:r w:rsidRPr="00F56613">
        <w:rPr>
          <w:sz w:val="28"/>
          <w:szCs w:val="28"/>
        </w:rPr>
        <w:t>We share medical records with those who are involved in providing you with care and treatment</w:t>
      </w:r>
      <w:r w:rsidR="00A562D3" w:rsidRPr="00F56613">
        <w:rPr>
          <w:sz w:val="28"/>
          <w:szCs w:val="28"/>
        </w:rPr>
        <w:t xml:space="preserve"> including the Hambleton </w:t>
      </w:r>
      <w:r w:rsidR="00DA6B50" w:rsidRPr="00F56613">
        <w:rPr>
          <w:sz w:val="28"/>
          <w:szCs w:val="28"/>
        </w:rPr>
        <w:t xml:space="preserve">South </w:t>
      </w:r>
      <w:r w:rsidR="00A562D3" w:rsidRPr="00F56613">
        <w:rPr>
          <w:sz w:val="28"/>
          <w:szCs w:val="28"/>
        </w:rPr>
        <w:t>Primary Care Network (PCN) of which we are a member</w:t>
      </w:r>
      <w:bookmarkStart w:id="0" w:name="_GoBack"/>
      <w:bookmarkEnd w:id="0"/>
    </w:p>
    <w:p w:rsidR="00E35C99" w:rsidRPr="00F56613" w:rsidRDefault="00E35C99" w:rsidP="00E35C99">
      <w:pPr>
        <w:pStyle w:val="ListParagraph"/>
        <w:spacing w:after="120" w:line="300" w:lineRule="exact"/>
        <w:rPr>
          <w:sz w:val="28"/>
          <w:szCs w:val="28"/>
        </w:rPr>
      </w:pPr>
    </w:p>
    <w:p w:rsidR="00E35C99" w:rsidRPr="00E35C99" w:rsidRDefault="00E35C99" w:rsidP="00E35C99">
      <w:pPr>
        <w:pStyle w:val="ListParagraph"/>
        <w:numPr>
          <w:ilvl w:val="0"/>
          <w:numId w:val="1"/>
        </w:numPr>
        <w:spacing w:after="120" w:line="300" w:lineRule="exact"/>
        <w:rPr>
          <w:sz w:val="28"/>
          <w:szCs w:val="28"/>
        </w:rPr>
      </w:pPr>
      <w:r w:rsidRPr="00E35C99">
        <w:rPr>
          <w:sz w:val="28"/>
          <w:szCs w:val="28"/>
        </w:rPr>
        <w:t>The practice uses carefully selected third party service providers to process data on our behalf. We will always have an appropriate agreement in place to ensure that the data is secure and that they do not use or share the information other than in accordance with our instructions</w:t>
      </w:r>
    </w:p>
    <w:p w:rsidR="00124886" w:rsidRPr="00124886" w:rsidRDefault="00124886" w:rsidP="00E35C99">
      <w:pPr>
        <w:pStyle w:val="ListParagraph"/>
        <w:spacing w:after="120" w:line="300" w:lineRule="exact"/>
        <w:rPr>
          <w:sz w:val="28"/>
          <w:szCs w:val="28"/>
        </w:rPr>
      </w:pPr>
    </w:p>
    <w:p w:rsidR="00124886" w:rsidRPr="00124886" w:rsidRDefault="00124886" w:rsidP="00E35C99">
      <w:pPr>
        <w:pStyle w:val="ListParagraph"/>
        <w:numPr>
          <w:ilvl w:val="0"/>
          <w:numId w:val="1"/>
        </w:numPr>
        <w:spacing w:after="120" w:line="300" w:lineRule="exact"/>
        <w:rPr>
          <w:sz w:val="28"/>
          <w:szCs w:val="28"/>
        </w:rPr>
      </w:pPr>
      <w:r w:rsidRPr="00124886">
        <w:rPr>
          <w:sz w:val="28"/>
          <w:szCs w:val="28"/>
        </w:rPr>
        <w:t>In some circumstances we will also share medical records for medical research, for example to find out more about why people get ill</w:t>
      </w:r>
    </w:p>
    <w:p w:rsidR="00124886" w:rsidRPr="00124886" w:rsidRDefault="00124886" w:rsidP="00E35C99">
      <w:pPr>
        <w:pStyle w:val="ListParagraph"/>
        <w:spacing w:after="120" w:line="300" w:lineRule="exact"/>
        <w:rPr>
          <w:sz w:val="28"/>
          <w:szCs w:val="28"/>
        </w:rPr>
      </w:pPr>
    </w:p>
    <w:p w:rsidR="00124886" w:rsidRDefault="00124886" w:rsidP="00E35C99">
      <w:pPr>
        <w:pStyle w:val="ListParagraph"/>
        <w:numPr>
          <w:ilvl w:val="0"/>
          <w:numId w:val="1"/>
        </w:numPr>
        <w:spacing w:after="120" w:line="300" w:lineRule="exact"/>
        <w:rPr>
          <w:sz w:val="28"/>
          <w:szCs w:val="28"/>
        </w:rPr>
      </w:pPr>
      <w:r w:rsidRPr="00124886">
        <w:rPr>
          <w:sz w:val="28"/>
          <w:szCs w:val="28"/>
        </w:rPr>
        <w:t>We share information when the law requires us to do so, for example, to prevent infectious diseases from spreading or to check the care being provided to you is safe.</w:t>
      </w:r>
    </w:p>
    <w:p w:rsidR="00124886" w:rsidRPr="00124886" w:rsidRDefault="00124886" w:rsidP="00E35C99">
      <w:pPr>
        <w:pStyle w:val="ListParagraph"/>
        <w:spacing w:after="120" w:line="300" w:lineRule="exact"/>
        <w:rPr>
          <w:sz w:val="28"/>
          <w:szCs w:val="28"/>
        </w:rPr>
      </w:pPr>
    </w:p>
    <w:p w:rsidR="00124886" w:rsidRDefault="00124886" w:rsidP="00E35C99">
      <w:pPr>
        <w:pStyle w:val="ListParagraph"/>
        <w:numPr>
          <w:ilvl w:val="0"/>
          <w:numId w:val="1"/>
        </w:numPr>
        <w:spacing w:after="120" w:line="300" w:lineRule="exact"/>
        <w:rPr>
          <w:sz w:val="28"/>
          <w:szCs w:val="28"/>
        </w:rPr>
      </w:pPr>
      <w:r w:rsidRPr="00124886">
        <w:rPr>
          <w:sz w:val="28"/>
          <w:szCs w:val="28"/>
        </w:rPr>
        <w:t>You have the right to be given a copy of your medical record.</w:t>
      </w:r>
    </w:p>
    <w:p w:rsidR="00124886" w:rsidRPr="00124886" w:rsidRDefault="00124886" w:rsidP="00E35C99">
      <w:pPr>
        <w:pStyle w:val="ListParagraph"/>
        <w:spacing w:after="120" w:line="300" w:lineRule="exact"/>
        <w:rPr>
          <w:sz w:val="28"/>
          <w:szCs w:val="28"/>
        </w:rPr>
      </w:pPr>
    </w:p>
    <w:p w:rsidR="00124886" w:rsidRDefault="00124886" w:rsidP="00E35C99">
      <w:pPr>
        <w:pStyle w:val="ListParagraph"/>
        <w:numPr>
          <w:ilvl w:val="0"/>
          <w:numId w:val="1"/>
        </w:numPr>
        <w:spacing w:after="120" w:line="300" w:lineRule="exact"/>
        <w:rPr>
          <w:sz w:val="28"/>
          <w:szCs w:val="28"/>
        </w:rPr>
      </w:pPr>
      <w:r w:rsidRPr="00124886">
        <w:rPr>
          <w:sz w:val="28"/>
          <w:szCs w:val="28"/>
        </w:rPr>
        <w:t>You have the right to object to your medical records being shared with those who provide you with care</w:t>
      </w:r>
    </w:p>
    <w:p w:rsidR="00124886" w:rsidRPr="00124886" w:rsidRDefault="00124886" w:rsidP="00E35C99">
      <w:pPr>
        <w:pStyle w:val="ListParagraph"/>
        <w:spacing w:after="120" w:line="300" w:lineRule="exact"/>
        <w:rPr>
          <w:sz w:val="28"/>
          <w:szCs w:val="28"/>
        </w:rPr>
      </w:pPr>
    </w:p>
    <w:p w:rsidR="00124886" w:rsidRDefault="00124886" w:rsidP="00E35C99">
      <w:pPr>
        <w:pStyle w:val="ListParagraph"/>
        <w:numPr>
          <w:ilvl w:val="0"/>
          <w:numId w:val="1"/>
        </w:numPr>
        <w:spacing w:after="120" w:line="300" w:lineRule="exact"/>
        <w:rPr>
          <w:sz w:val="28"/>
          <w:szCs w:val="28"/>
        </w:rPr>
      </w:pPr>
      <w:r w:rsidRPr="00124886">
        <w:rPr>
          <w:sz w:val="28"/>
          <w:szCs w:val="28"/>
        </w:rPr>
        <w:t>You have the right to object to your information being used for medical research and to plan health services</w:t>
      </w:r>
    </w:p>
    <w:p w:rsidR="00124886" w:rsidRPr="00124886" w:rsidRDefault="00124886" w:rsidP="00E35C99">
      <w:pPr>
        <w:pStyle w:val="ListParagraph"/>
        <w:spacing w:after="120" w:line="300" w:lineRule="exact"/>
        <w:rPr>
          <w:sz w:val="28"/>
          <w:szCs w:val="28"/>
        </w:rPr>
      </w:pPr>
    </w:p>
    <w:p w:rsidR="00124886" w:rsidRDefault="00124886" w:rsidP="00E35C99">
      <w:pPr>
        <w:pStyle w:val="ListParagraph"/>
        <w:numPr>
          <w:ilvl w:val="0"/>
          <w:numId w:val="1"/>
        </w:numPr>
        <w:spacing w:after="120" w:line="300" w:lineRule="exact"/>
        <w:rPr>
          <w:sz w:val="28"/>
          <w:szCs w:val="28"/>
        </w:rPr>
      </w:pPr>
      <w:r w:rsidRPr="00124886">
        <w:rPr>
          <w:sz w:val="28"/>
          <w:szCs w:val="28"/>
        </w:rPr>
        <w:t xml:space="preserve">You have the right to have any mistakes corrected and to complain to the Information Commissioner’s Office.  Please see the practice </w:t>
      </w:r>
      <w:r w:rsidR="00E35C99" w:rsidRPr="00124886">
        <w:rPr>
          <w:sz w:val="28"/>
          <w:szCs w:val="28"/>
        </w:rPr>
        <w:t xml:space="preserve">PRIVACY NOTICE </w:t>
      </w:r>
      <w:r w:rsidRPr="00124886">
        <w:rPr>
          <w:sz w:val="28"/>
          <w:szCs w:val="28"/>
        </w:rPr>
        <w:t>on the website or speak to a member of staff for more information about your rights</w:t>
      </w:r>
    </w:p>
    <w:p w:rsidR="00F90EAC" w:rsidRPr="00F90EAC" w:rsidRDefault="00F90EAC" w:rsidP="00E35C99">
      <w:pPr>
        <w:pStyle w:val="ListParagraph"/>
        <w:spacing w:after="120" w:line="300" w:lineRule="exact"/>
        <w:rPr>
          <w:sz w:val="28"/>
          <w:szCs w:val="28"/>
        </w:rPr>
      </w:pPr>
    </w:p>
    <w:p w:rsidR="00D830FD" w:rsidRPr="00D830FD" w:rsidRDefault="00E35C99" w:rsidP="00D830FD">
      <w:pPr>
        <w:pStyle w:val="ListParagraph"/>
        <w:numPr>
          <w:ilvl w:val="0"/>
          <w:numId w:val="1"/>
        </w:numPr>
        <w:spacing w:after="120" w:line="300" w:lineRule="exact"/>
        <w:rPr>
          <w:sz w:val="28"/>
          <w:szCs w:val="28"/>
        </w:rPr>
      </w:pPr>
      <w:r w:rsidRPr="00E35C99">
        <w:rPr>
          <w:sz w:val="28"/>
          <w:szCs w:val="28"/>
        </w:rPr>
        <w:t>Websites offering further sources of information:</w:t>
      </w:r>
    </w:p>
    <w:p w:rsidR="00D830FD" w:rsidRDefault="00D830FD" w:rsidP="00E35C99">
      <w:pPr>
        <w:pStyle w:val="ListParagraph"/>
        <w:spacing w:after="120" w:line="300" w:lineRule="exact"/>
        <w:ind w:left="1440"/>
        <w:rPr>
          <w:sz w:val="28"/>
          <w:szCs w:val="28"/>
        </w:rPr>
      </w:pPr>
    </w:p>
    <w:p w:rsidR="00E35C99" w:rsidRPr="00E35C99" w:rsidRDefault="00E35C99" w:rsidP="00D830FD">
      <w:pPr>
        <w:pStyle w:val="ListParagraph"/>
        <w:spacing w:after="120" w:line="300" w:lineRule="exact"/>
        <w:rPr>
          <w:sz w:val="28"/>
          <w:szCs w:val="28"/>
        </w:rPr>
      </w:pPr>
      <w:r w:rsidRPr="00E35C99">
        <w:rPr>
          <w:sz w:val="28"/>
          <w:szCs w:val="28"/>
        </w:rPr>
        <w:t>www.topcliffesurgery.co.uk</w:t>
      </w:r>
    </w:p>
    <w:p w:rsidR="00E35C99" w:rsidRPr="00E35C99" w:rsidRDefault="00E35C99" w:rsidP="00D830FD">
      <w:pPr>
        <w:pStyle w:val="ListParagraph"/>
        <w:spacing w:after="120" w:line="300" w:lineRule="exact"/>
        <w:rPr>
          <w:sz w:val="28"/>
          <w:szCs w:val="28"/>
        </w:rPr>
      </w:pPr>
      <w:r w:rsidRPr="00E35C99">
        <w:rPr>
          <w:sz w:val="28"/>
          <w:szCs w:val="28"/>
        </w:rPr>
        <w:t xml:space="preserve">www.nhs.uk/using-the-nhs/about-the-nhs/your-health-records/  </w:t>
      </w:r>
    </w:p>
    <w:p w:rsidR="00E35C99" w:rsidRPr="00E35C99" w:rsidRDefault="00E35C99" w:rsidP="00D830FD">
      <w:pPr>
        <w:pStyle w:val="ListParagraph"/>
        <w:spacing w:after="120" w:line="300" w:lineRule="exact"/>
        <w:rPr>
          <w:sz w:val="28"/>
          <w:szCs w:val="28"/>
        </w:rPr>
      </w:pPr>
      <w:r w:rsidRPr="00E35C99">
        <w:rPr>
          <w:sz w:val="28"/>
          <w:szCs w:val="28"/>
        </w:rPr>
        <w:t xml:space="preserve">www.nhscarerecords.nhs.uk or </w:t>
      </w:r>
      <w:proofErr w:type="spellStart"/>
      <w:r w:rsidRPr="00E35C99">
        <w:rPr>
          <w:sz w:val="28"/>
          <w:szCs w:val="28"/>
        </w:rPr>
        <w:t>tel</w:t>
      </w:r>
      <w:proofErr w:type="spellEnd"/>
      <w:r w:rsidRPr="00E35C99">
        <w:rPr>
          <w:sz w:val="28"/>
          <w:szCs w:val="28"/>
        </w:rPr>
        <w:t>: 0300 123 3020</w:t>
      </w:r>
    </w:p>
    <w:p w:rsidR="00E35C99" w:rsidRPr="00E35C99" w:rsidRDefault="00E35C99" w:rsidP="00D830FD">
      <w:pPr>
        <w:pStyle w:val="ListParagraph"/>
        <w:spacing w:after="120" w:line="300" w:lineRule="exact"/>
        <w:rPr>
          <w:sz w:val="28"/>
          <w:szCs w:val="28"/>
        </w:rPr>
      </w:pPr>
      <w:r w:rsidRPr="00E35C99">
        <w:rPr>
          <w:sz w:val="28"/>
          <w:szCs w:val="28"/>
        </w:rPr>
        <w:t xml:space="preserve">www.nhs.uk/your-nhs-data-matters or </w:t>
      </w:r>
      <w:proofErr w:type="spellStart"/>
      <w:r w:rsidRPr="00E35C99">
        <w:rPr>
          <w:sz w:val="28"/>
          <w:szCs w:val="28"/>
        </w:rPr>
        <w:t>tel</w:t>
      </w:r>
      <w:proofErr w:type="spellEnd"/>
      <w:r w:rsidRPr="00E35C99">
        <w:rPr>
          <w:sz w:val="28"/>
          <w:szCs w:val="28"/>
        </w:rPr>
        <w:t>: 0300 303 5678</w:t>
      </w:r>
    </w:p>
    <w:p w:rsidR="00E35C99" w:rsidRPr="00E35C99" w:rsidRDefault="00E35C99" w:rsidP="00D830FD">
      <w:pPr>
        <w:pStyle w:val="ListParagraph"/>
        <w:spacing w:after="120" w:line="300" w:lineRule="exact"/>
        <w:rPr>
          <w:sz w:val="28"/>
          <w:szCs w:val="28"/>
        </w:rPr>
      </w:pPr>
      <w:r w:rsidRPr="00E35C99">
        <w:rPr>
          <w:sz w:val="28"/>
          <w:szCs w:val="28"/>
        </w:rPr>
        <w:t>Ask at Reception</w:t>
      </w:r>
    </w:p>
    <w:p w:rsidR="00124886" w:rsidRDefault="00124886" w:rsidP="00E35C99">
      <w:pPr>
        <w:pStyle w:val="ListParagraph"/>
        <w:spacing w:after="120" w:line="300" w:lineRule="exact"/>
      </w:pPr>
    </w:p>
    <w:sectPr w:rsidR="00124886" w:rsidSect="0012488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50EA"/>
    <w:multiLevelType w:val="hybridMultilevel"/>
    <w:tmpl w:val="12105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86"/>
    <w:rsid w:val="00124886"/>
    <w:rsid w:val="002774B4"/>
    <w:rsid w:val="00A562D3"/>
    <w:rsid w:val="00B27FAF"/>
    <w:rsid w:val="00D07F1B"/>
    <w:rsid w:val="00D830FD"/>
    <w:rsid w:val="00DA6B50"/>
    <w:rsid w:val="00E35C99"/>
    <w:rsid w:val="00F56613"/>
    <w:rsid w:val="00F90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886"/>
    <w:pPr>
      <w:ind w:left="720"/>
      <w:contextualSpacing/>
    </w:pPr>
  </w:style>
  <w:style w:type="character" w:styleId="Hyperlink">
    <w:name w:val="Hyperlink"/>
    <w:basedOn w:val="DefaultParagraphFont"/>
    <w:uiPriority w:val="99"/>
    <w:unhideWhenUsed/>
    <w:rsid w:val="00124886"/>
    <w:rPr>
      <w:color w:val="0000FF" w:themeColor="hyperlink"/>
      <w:u w:val="single"/>
    </w:rPr>
  </w:style>
  <w:style w:type="paragraph" w:styleId="BalloonText">
    <w:name w:val="Balloon Text"/>
    <w:basedOn w:val="Normal"/>
    <w:link w:val="BalloonTextChar"/>
    <w:uiPriority w:val="99"/>
    <w:semiHidden/>
    <w:unhideWhenUsed/>
    <w:rsid w:val="00D0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886"/>
    <w:pPr>
      <w:ind w:left="720"/>
      <w:contextualSpacing/>
    </w:pPr>
  </w:style>
  <w:style w:type="character" w:styleId="Hyperlink">
    <w:name w:val="Hyperlink"/>
    <w:basedOn w:val="DefaultParagraphFont"/>
    <w:uiPriority w:val="99"/>
    <w:unhideWhenUsed/>
    <w:rsid w:val="00124886"/>
    <w:rPr>
      <w:color w:val="0000FF" w:themeColor="hyperlink"/>
      <w:u w:val="single"/>
    </w:rPr>
  </w:style>
  <w:style w:type="paragraph" w:styleId="BalloonText">
    <w:name w:val="Balloon Text"/>
    <w:basedOn w:val="Normal"/>
    <w:link w:val="BalloonTextChar"/>
    <w:uiPriority w:val="99"/>
    <w:semiHidden/>
    <w:unhideWhenUsed/>
    <w:rsid w:val="00D0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2018-05-22T09:13:00Z</cp:lastPrinted>
  <dcterms:created xsi:type="dcterms:W3CDTF">2019-07-11T08:35:00Z</dcterms:created>
  <dcterms:modified xsi:type="dcterms:W3CDTF">2019-07-30T09:37:00Z</dcterms:modified>
</cp:coreProperties>
</file>